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D0" w:rsidRDefault="00293ED0" w:rsidP="00293ED0">
      <w:pPr>
        <w:pStyle w:val="NormalWeb"/>
      </w:pPr>
      <w:bookmarkStart w:id="0" w:name="_GoBack"/>
      <w:bookmarkEnd w:id="0"/>
      <w:r>
        <w:t>Tevfik Seno Arda Anadolu Lisesi was founded as a primary school in 1921. After the earthquake in 1999, the building of the school was built again as an earthquake-proof building thanks to a volunteering project and the new school started serving as an Anatolian high school. </w:t>
      </w:r>
    </w:p>
    <w:p w:rsidR="00293ED0" w:rsidRDefault="00293ED0" w:rsidP="00293ED0">
      <w:pPr>
        <w:pStyle w:val="NormalWeb"/>
      </w:pPr>
      <w:r>
        <w:t>The vision of our school is to become the leader school which serves modern teaching and learning activities, meets individials’ vocational and individual needs, becomes appreciated thanks to its graduates.</w:t>
      </w:r>
      <w:r>
        <w:br/>
        <w:t>The mission of our school is to raise knowledgeable individuals who have adopted the principles of democracy and lifelong learning by focusing on human needs and welfare.</w:t>
      </w:r>
    </w:p>
    <w:p w:rsidR="00293ED0" w:rsidRDefault="00293ED0" w:rsidP="00293ED0">
      <w:pPr>
        <w:pStyle w:val="NormalWeb"/>
      </w:pPr>
      <w:r>
        <w:t>Tevfik Seno Arda Anatolian High School offers 4-year general education which prepares our students to working life and university education. Our students are between the age of 14 and 18 . They are supposed to study subjects like mathematics, foreign language, literature, physics, chemistry,visual arts, music. Besides, they are supposed to enroll one of school clubs to improve their talents or point of view on the topics that they are interested. On the other hand, volunteer students work for national and regional projects that our school is involved.  </w:t>
      </w:r>
    </w:p>
    <w:p w:rsidR="00293ED0" w:rsidRDefault="00293ED0" w:rsidP="00293ED0">
      <w:pPr>
        <w:pStyle w:val="NormalWeb"/>
      </w:pPr>
      <w:r>
        <w:t>We attach great importance to improve our students personal skills as well as their academic success. So our school has a strong relation with local and regional institutions. We have been interested and involved in regional, national and international projects which will help our students to widen their point of view in life, to improve their vocational and personal skills, to get ready for further education. </w:t>
      </w:r>
    </w:p>
    <w:p w:rsidR="00293ED0" w:rsidRDefault="00293ED0" w:rsidP="00293ED0">
      <w:pPr>
        <w:pStyle w:val="NormalWeb"/>
      </w:pPr>
      <w:r>
        <w:t>We have carried out partnership projects in Lifelong Learning and Erasmus Plus Programmes in addition to local and regional projects. Besides, we have had Etwinning projects on various topics. Thanks to the willingness and effort of our teachers and students, we would like to boost our involvement in ,local, national and international projects.</w:t>
      </w:r>
    </w:p>
    <w:p w:rsidR="00374B9D" w:rsidRDefault="00374B9D"/>
    <w:sectPr w:rsidR="00374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D0"/>
    <w:rsid w:val="00293ED0"/>
    <w:rsid w:val="00374B9D"/>
    <w:rsid w:val="00882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95E25-B6CC-4A57-8407-A0DE527B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3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2022-04-21T09:37:00Z</dcterms:created>
  <dcterms:modified xsi:type="dcterms:W3CDTF">2022-04-21T09:37:00Z</dcterms:modified>
</cp:coreProperties>
</file>